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C1657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การประชุม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ชี้แจงและให้ข้อมูลเกี่ยวกับการประเมินคุณธรรมและความโปร่งใสในการดำเนิน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งาน</w:t>
      </w:r>
    </w:p>
    <w:p w14:paraId="1911E7E4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5EF9D8F6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256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๘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เฉลิมพระเกียรติ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32054BFB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A631D9" wp14:editId="05D34E71">
            <wp:simplePos x="0" y="0"/>
            <wp:positionH relativeFrom="column">
              <wp:posOffset>-784860</wp:posOffset>
            </wp:positionH>
            <wp:positionV relativeFrom="paragraph">
              <wp:posOffset>306705</wp:posOffset>
            </wp:positionV>
            <wp:extent cx="3541363" cy="2159000"/>
            <wp:effectExtent l="0" t="0" r="2540" b="0"/>
            <wp:wrapNone/>
            <wp:docPr id="21313178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63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0A445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74FB27" wp14:editId="20D3C031">
            <wp:simplePos x="0" y="0"/>
            <wp:positionH relativeFrom="column">
              <wp:posOffset>2817495</wp:posOffset>
            </wp:positionH>
            <wp:positionV relativeFrom="paragraph">
              <wp:posOffset>83185</wp:posOffset>
            </wp:positionV>
            <wp:extent cx="3510280" cy="2159635"/>
            <wp:effectExtent l="0" t="0" r="0" b="0"/>
            <wp:wrapNone/>
            <wp:docPr id="20473433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A9481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44FDD80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6F139A9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F3DF126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658EFE2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CF789F8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74B2E6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B003085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5227AD" w14:textId="77777777" w:rsidR="00C5261F" w:rsidRDefault="00C5261F" w:rsidP="00C5261F">
      <w:pPr>
        <w:pStyle w:val="ae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</w:p>
    <w:p w14:paraId="17C8C4A8" w14:textId="31B3F3AE" w:rsidR="00C5261F" w:rsidRPr="00DA613C" w:rsidRDefault="00C5261F" w:rsidP="00C5261F">
      <w:pPr>
        <w:pStyle w:val="ae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  <w:r>
        <w:rPr>
          <w:rFonts w:ascii="TH SarabunPSK" w:hAnsi="TH SarabunPSK" w:cs="TH SarabunPSK" w:hint="cs"/>
          <w:color w:val="202124"/>
          <w:sz w:val="32"/>
          <w:szCs w:val="32"/>
          <w:cs/>
        </w:rPr>
        <w:tab/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พ.ต.อ.วิศิษฏ์ บัวสง่าวงศ์ ผกก.ฯ ได้เรียกข้าราชการตำรวจในสังกัด มาประชุมเพื่อขับเคลื่อนการดำเนินการ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  “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”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เพื่อสอบถามปัญหาอุปสรรคในการดำเนินงาน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สรุปได้ดังนี้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 xml:space="preserve">1.  </w:t>
      </w:r>
      <w:proofErr w:type="gramStart"/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IIT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การตรวจสอบจากบุคคลภายใน</w:t>
      </w:r>
      <w:proofErr w:type="gram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 ได้ให้ข้าราชการตำรวจแต่ละแผนกงานที่อยู่ปฏิบัติงานจริงตั้งแต่หนึ่งปีขึ้นไป ทำการประเมินตามลิงค์ที่ส่งให้ในกลุ่มไลน์ </w:t>
      </w:r>
      <w:proofErr w:type="spellStart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ศป</w:t>
      </w:r>
      <w:proofErr w:type="spell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ก. ผลการดำเนินการ ครบ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100 %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 xml:space="preserve">2. </w:t>
      </w:r>
      <w:proofErr w:type="gramStart"/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EIT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ตรวจสอบจากบุคคลภาคนอก</w:t>
      </w:r>
      <w:proofErr w:type="gramEnd"/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 xml:space="preserve">EIT1 </w:t>
      </w:r>
      <w:proofErr w:type="gramStart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ผู้มีส่วนได้เสีย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ที่มารับบริการที่</w:t>
      </w:r>
      <w:proofErr w:type="gram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 สภ.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ได้นำคิวอาร์โค้ดประเมินฯไปติดยังแผนกงานต่างๆเพื่อให้ประชาชนที่มารับบริการประเมินฯ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ดำเนินการไปแล้วรวม 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>100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%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>EIT2   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ประเมินจาก ปปช.โทรสุ่มสอบถามจาก ที่นำผู้ส่วนได้เสียนำเข้าในระบบ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ITAB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แผนกงานต่างส่งรายชื่อพร้อมเบอร์โทร และดำเนินการนำเข้าข้อมูลเรียบร้อยแล้ว การดำเนินการ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100%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br/>
        <w:t xml:space="preserve">3. OIT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การเผยแพร่ข้อมูลทางเว็ปไซ</w:t>
      </w:r>
      <w:proofErr w:type="spellStart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ต์</w:t>
      </w:r>
      <w:proofErr w:type="spell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 ได้ดำเนินการจัดทำลิงค์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O1-O25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ลงในเว็ปไซ</w:t>
      </w:r>
      <w:proofErr w:type="spellStart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ต์</w:t>
      </w:r>
      <w:proofErr w:type="spellEnd"/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 และนำลิงค์ทั้ง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25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ลิงค์นำเข้าระบบ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ITAB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แล้ว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ส่วนข้อมูลในลิงค์ ดำเนินการเสร็จสมบูรณ์แล้ว จำนวน 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>7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ลิงค์(ตัวชี้วัด)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คิดเป็น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  28 %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 xml:space="preserve">ได้ตรวจสอบการดำเนินการทางวินัยของข้าราชการตำรวจ และข้อร้องเรียนต่อข้าราชการตำรวจในปกครอง ฝ่ายอำนวยการรายงานว่ายังไม่มีเรื่องร้องเรียนแต่อย่างใด จึงได้สั่งการให้จัดทำป้ายประชาสัมพันธ์ ณ จุด วันสต็อปเซอร์วิส ณ จุดที่ประชาชนเห็นชัดเจนและเผยแพร่ทางสื่อออนไลน์ ของ สภ. ข้อความ 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>“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หากพบการกระทำความผิด การให้บริการ การรับสินบน ของเจ้าหน้าที่ตำรวจในปกครอง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 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โทรศัพท์(ใส่เบอร์มือถือของผู้กำกับ)แจ้งผู้กำกับ</w:t>
      </w:r>
      <w:r w:rsidRPr="00DA613C">
        <w:rPr>
          <w:rFonts w:ascii="TH SarabunPSK" w:hAnsi="TH SarabunPSK" w:cs="TH SarabunPSK"/>
          <w:color w:val="202124"/>
          <w:sz w:val="32"/>
          <w:szCs w:val="32"/>
        </w:rPr>
        <w:t xml:space="preserve">” </w:t>
      </w: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ฝ่ายอำนวยการรับทราบ/ปฏิบัติ</w:t>
      </w:r>
    </w:p>
    <w:p w14:paraId="0C2D2C56" w14:textId="77777777" w:rsidR="00C5261F" w:rsidRDefault="00C5261F" w:rsidP="00C5261F">
      <w:pPr>
        <w:pStyle w:val="ae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  <w:r w:rsidRPr="00DA613C">
        <w:rPr>
          <w:rFonts w:ascii="TH SarabunPSK" w:hAnsi="TH SarabunPSK" w:cs="TH SarabunPSK"/>
          <w:color w:val="202124"/>
          <w:sz w:val="32"/>
          <w:szCs w:val="32"/>
          <w:cs/>
        </w:rPr>
        <w:t>ปัญหาและอุปสรรคในการดำเนินการ ไม่มี</w:t>
      </w:r>
    </w:p>
    <w:p w14:paraId="3C0AA7C6" w14:textId="77777777" w:rsidR="00C5261F" w:rsidRDefault="00C5261F" w:rsidP="00C5261F">
      <w:pPr>
        <w:pStyle w:val="ae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</w:p>
    <w:p w14:paraId="7FD32A2C" w14:textId="77777777" w:rsidR="00C5261F" w:rsidRPr="00DA613C" w:rsidRDefault="00C5261F" w:rsidP="00C5261F">
      <w:pPr>
        <w:pStyle w:val="ae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</w:p>
    <w:p w14:paraId="6305D29E" w14:textId="77777777" w:rsidR="00C5261F" w:rsidRDefault="00C5261F" w:rsidP="00C5261F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16DE252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การประชุม</w:t>
      </w:r>
      <w:r w:rsidRPr="007926C8">
        <w:rPr>
          <w:rFonts w:ascii="TH SarabunIT๙" w:eastAsia="Sarabun" w:hAnsi="TH SarabunIT๙" w:cs="TH SarabunIT๙" w:hint="cs"/>
          <w:b/>
          <w:bCs/>
          <w:color w:val="C00000"/>
          <w:sz w:val="32"/>
          <w:szCs w:val="32"/>
          <w:u w:val="single"/>
          <w:cs/>
        </w:rPr>
        <w:t>คณะกรรมการ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ขับเคลื่อน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การประเมินคุณธรรม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และความโปร่งใส ในการดำเนินงาน</w:t>
      </w:r>
    </w:p>
    <w:p w14:paraId="1F904559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7CC12DFC" w14:textId="77777777" w:rsidR="00C5261F" w:rsidRPr="002D5C9A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256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๘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เฉลิมพระเกียรติ จังหวัดบุรีรัมย์</w:t>
      </w:r>
    </w:p>
    <w:p w14:paraId="1A0E27C4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C185090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680D40A" wp14:editId="47538555">
            <wp:simplePos x="0" y="0"/>
            <wp:positionH relativeFrom="column">
              <wp:posOffset>2971800</wp:posOffset>
            </wp:positionH>
            <wp:positionV relativeFrom="paragraph">
              <wp:posOffset>8729</wp:posOffset>
            </wp:positionV>
            <wp:extent cx="2879362" cy="21600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049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A2EF7E6" wp14:editId="26E93395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879362" cy="21600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1049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76D4B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288ACF0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605F5318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4403ACBD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5C06B383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0821952A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0B64274E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1C4493E9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DEB0A72" w14:textId="77777777" w:rsidR="00C5261F" w:rsidRPr="00DA613C" w:rsidRDefault="00C5261F" w:rsidP="00C5261F">
      <w:pPr>
        <w:spacing w:line="240" w:lineRule="auto"/>
        <w:ind w:firstLine="144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</w:p>
    <w:p w14:paraId="0CFC5EC1" w14:textId="77777777" w:rsidR="00C5261F" w:rsidRPr="00DA613C" w:rsidRDefault="00C5261F" w:rsidP="00C5261F">
      <w:pPr>
        <w:suppressAutoHyphens w:val="0"/>
        <w:autoSpaceDN/>
        <w:spacing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DA613C">
        <w:rPr>
          <w:rFonts w:ascii="TH SarabunPSK" w:eastAsia="Times New Roman" w:hAnsi="TH SarabunPSK" w:cs="TH SarabunPSK"/>
          <w:sz w:val="32"/>
          <w:szCs w:val="32"/>
          <w:cs/>
        </w:rPr>
        <w:t xml:space="preserve">พ.ต.อ.วิศิษฏ์ บัวสง่าวงศ์ ผกก.สภ.เฉลิมพระเกียรติ ได้เรียกเจ้าหน้าที่ตำรวจงานธุรการ มาประชุมขับเคลื่อนโครงการประเมินคุณธรรมและความโปร่งใสในการดำเนินงานของหน่วยงานภาครัฐ เพื่อแบ่งหน้าที่ความรับผิดชอบในการจัดทำข้อมูลการประเมินในแต่ละตัวชี้วัด ณ ห้อง </w:t>
      </w:r>
      <w:proofErr w:type="spellStart"/>
      <w:r w:rsidRPr="00DA613C">
        <w:rPr>
          <w:rFonts w:ascii="TH SarabunPSK" w:eastAsia="Times New Roman" w:hAnsi="TH SarabunPSK" w:cs="TH SarabunPSK"/>
          <w:sz w:val="32"/>
          <w:szCs w:val="32"/>
          <w:cs/>
        </w:rPr>
        <w:t>ศป</w:t>
      </w:r>
      <w:proofErr w:type="spellEnd"/>
      <w:r w:rsidRPr="00DA613C">
        <w:rPr>
          <w:rFonts w:ascii="TH SarabunPSK" w:eastAsia="Times New Roman" w:hAnsi="TH SarabunPSK" w:cs="TH SarabunPSK"/>
          <w:sz w:val="32"/>
          <w:szCs w:val="32"/>
          <w:cs/>
        </w:rPr>
        <w:t>ก.สภ.เฉลิมพระเกียรติ จว.บุรีรัมย์</w:t>
      </w:r>
    </w:p>
    <w:p w14:paraId="48CBD373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hyperlink r:id="rId8" w:tgtFrame="seed-social -line" w:history="1">
        <w:r w:rsidRPr="00DA613C">
          <w:rPr>
            <w:rFonts w:ascii="var(--s-heading, sans-serif)" w:eastAsia="Times New Roman" w:hAnsi="var(--s-heading, sans-serif)" w:cs="Angsana New"/>
            <w:color w:val="0000FF"/>
            <w:sz w:val="21"/>
            <w:szCs w:val="21"/>
            <w:u w:val="single"/>
            <w:shd w:val="clear" w:color="auto" w:fill="00B900"/>
          </w:rPr>
          <w:br/>
        </w:r>
      </w:hyperlink>
    </w:p>
    <w:p w14:paraId="4E7BCB9A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E3EB134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6210510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CC0350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CA7FF5C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FC4A75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0C142C4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12B585B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E97E57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A09CEF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AB141AF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D31ADA5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5DF48F7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1FF0426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F4EE62B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0E0DA96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D2E7399" w14:textId="77777777" w:rsidR="00C5261F" w:rsidRPr="00EF7F17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2A159CE2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A305DF3" w14:textId="77777777" w:rsidR="00C5261F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การประชุม</w:t>
      </w:r>
      <w:r w:rsidRPr="007926C8">
        <w:rPr>
          <w:rFonts w:ascii="TH SarabunIT๙" w:eastAsia="Sarabun" w:hAnsi="TH SarabunIT๙" w:cs="TH SarabunIT๙" w:hint="cs"/>
          <w:b/>
          <w:bCs/>
          <w:color w:val="C00000"/>
          <w:sz w:val="32"/>
          <w:szCs w:val="32"/>
          <w:u w:val="single"/>
          <w:cs/>
        </w:rPr>
        <w:t>คณะทำงาน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ขับเคลื่อน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 xml:space="preserve">การประเมินคุณธรรม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และความโปร่งใส ในการดำเนินงานของหน่วยงานภาครัฐ (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4C90F091" w14:textId="77777777" w:rsidR="00C5261F" w:rsidRPr="002D5C9A" w:rsidRDefault="00C5261F" w:rsidP="00C526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>256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๘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เฉลิมพระเกียรติ จังหวัดบุรีรัมย์</w:t>
      </w:r>
    </w:p>
    <w:p w14:paraId="6F69DAD7" w14:textId="77777777" w:rsidR="00C5261F" w:rsidRDefault="00C5261F" w:rsidP="00C5261F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B6CACB9" wp14:editId="732B2DFD">
            <wp:simplePos x="0" y="0"/>
            <wp:positionH relativeFrom="column">
              <wp:posOffset>2895600</wp:posOffset>
            </wp:positionH>
            <wp:positionV relativeFrom="paragraph">
              <wp:posOffset>106680</wp:posOffset>
            </wp:positionV>
            <wp:extent cx="2880360" cy="215963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ระชุมแถวรวม_๒๔๐๔๑๑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A903B9E" wp14:editId="6A4C0E36">
            <wp:simplePos x="0" y="0"/>
            <wp:positionH relativeFrom="column">
              <wp:posOffset>-104775</wp:posOffset>
            </wp:positionH>
            <wp:positionV relativeFrom="paragraph">
              <wp:posOffset>97155</wp:posOffset>
            </wp:positionV>
            <wp:extent cx="2880360" cy="215963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ระชุมแถวรวม_๒๔๐๔๑๑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D6716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6688FEE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4668E9B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D798E94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B5F7512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81AFAF2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E19F3B9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4A7E9EE" w14:textId="77777777" w:rsidR="00C5261F" w:rsidRDefault="00C5261F" w:rsidP="00C5261F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8C634B0" w14:textId="77777777" w:rsidR="00C5261F" w:rsidRPr="00DA613C" w:rsidRDefault="00C5261F" w:rsidP="00C5261F">
      <w:pPr>
        <w:spacing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6E02D11" w14:textId="77777777" w:rsidR="00C5261F" w:rsidRPr="00DA613C" w:rsidRDefault="00C5261F" w:rsidP="00C5261F">
      <w:pPr>
        <w:suppressAutoHyphens w:val="0"/>
        <w:autoSpaceDN/>
        <w:spacing w:after="100" w:afterAutospacing="1" w:line="240" w:lineRule="auto"/>
        <w:rPr>
          <w:rFonts w:ascii="TH SarabunPSK" w:eastAsia="Times New Roman" w:hAnsi="TH SarabunPSK" w:cs="TH SarabunPSK"/>
          <w:color w:val="202124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02124"/>
          <w:sz w:val="32"/>
          <w:szCs w:val="32"/>
          <w:cs/>
        </w:rPr>
        <w:tab/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พ.ต.อ.วิศิษฏ์ บัวสง่าวงศ์ ผกก.สภ.เฉลิมพระเกียรติ อบรมข้าราชการตำรวจในสังกัด เรื่อง เสริมสร้างคุณธรรมและความโปร่งใส การต่อต้านการทุจริต และ ต่อต้านการรับสินบน โดยมีวัตถุประสงค์ ดังนี้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</w:rPr>
        <w:br/>
        <w:t xml:space="preserve">1. 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เพื่อป้องกัน หรือลดโอกาสในการรับสินบน ผลประโยชน์ทับซ้อนในรูปแบบต่างๆแก่ข้าราชการตำรวจในสังกัด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</w:rPr>
        <w:br/>
        <w:t>2.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เพื่อส่งเสริมให้ข้าราชการตำรวจในสังกัดสถานีตำรวจเมืองชัยนาทมีจิตสำนึกในการปฏิเสธการรับของขวัญและของกำนัลทุกชนิดจากการปฏิบัติหน้าที่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</w:rPr>
        <w:br/>
        <w:t xml:space="preserve">3. 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เพื่อสร้างวัฒนธรรมองค์กรคุณธรรมและโปร่งใส (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</w:rPr>
        <w:t xml:space="preserve">Organization of Integrity) 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ของระบบราชการให้เข้มแข็งและยั่งยืน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</w:rPr>
        <w:br/>
        <w:t>4.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เพื่อกำหนดมาตรการแนวทางและกลไกในการป้องกันการให้รับสินบนหรือประโยชน์อื่นใด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</w:rPr>
        <w:br/>
        <w:t>5.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เพื่อกำหนดแนวทางการรับค่ารับรองหรือของขวัญของผู้บริหารและข้าราชการตำรวจในสังกัดให้เป็นไปตามกฎหมายและระเบียบข้อบังคับที่เกี่ยวข้อง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</w:rPr>
        <w:br/>
        <w:t>6.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เพื่อสนับสนุนและยกระดับการดำเนินการภายใต้ยุทธศาสตร์ชาติแผนแม่บทภายใต้ยุทธศาสตร์ชาติและแผนการปฏิรูปประเทศด้านการป้องกันและปราบปรามการทุจริตและประพฤติมิชอบรวมทั้งเป็นส่วนหนึ่งของแนวทางในการประเมินคุณธรรมและความโปร่งใสในหน่วยงานภาครัฐ (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</w:rPr>
        <w:t>Integrity and Transparency Assessment : ITA)</w:t>
      </w:r>
    </w:p>
    <w:p w14:paraId="312D9295" w14:textId="77777777" w:rsidR="00C5261F" w:rsidRPr="00DA613C" w:rsidRDefault="00C5261F" w:rsidP="00C5261F">
      <w:pPr>
        <w:suppressAutoHyphens w:val="0"/>
        <w:autoSpaceDN/>
        <w:spacing w:after="100" w:afterAutospacing="1" w:line="240" w:lineRule="auto"/>
        <w:rPr>
          <w:rFonts w:ascii="TH SarabunPSK" w:eastAsia="Times New Roman" w:hAnsi="TH SarabunPSK" w:cs="TH SarabunPSK"/>
          <w:color w:val="202124"/>
          <w:sz w:val="32"/>
          <w:szCs w:val="32"/>
        </w:rPr>
      </w:pP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ทั้งนี้ ได้กำหนดนโยบายการไม่รับของขวัญของกำนัลหรือประโยชน์อื่นใด (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</w:rPr>
        <w:t xml:space="preserve">No Gift Policy) </w:t>
      </w:r>
      <w:r w:rsidRPr="00DA613C">
        <w:rPr>
          <w:rFonts w:ascii="TH SarabunPSK" w:eastAsia="Times New Roman" w:hAnsi="TH SarabunPSK" w:cs="TH SarabunPSK"/>
          <w:color w:val="202124"/>
          <w:sz w:val="32"/>
          <w:szCs w:val="32"/>
          <w:cs/>
        </w:rPr>
        <w:t>จากการปฏิบัติหน้าที่ ให้ข้าราชการตำรวจในปกครองได้รับทราบและปฏิบัติโดยเคร่งครัด แล้วจึงปล่อยแถวออกปฏิบัติหน้าที่</w:t>
      </w:r>
    </w:p>
    <w:p w14:paraId="3C5D3AD1" w14:textId="77777777" w:rsidR="00C5261F" w:rsidRDefault="00C5261F" w:rsidP="00C5261F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p w14:paraId="160EB391" w14:textId="77777777" w:rsidR="008E2CDD" w:rsidRPr="00C5261F" w:rsidRDefault="008E2CDD"/>
    <w:sectPr w:rsidR="008E2CDD" w:rsidRPr="00C5261F" w:rsidSect="00C5261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ar(--s-heading, sans-serif)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61F"/>
    <w:rsid w:val="003A6A26"/>
    <w:rsid w:val="008E2CDD"/>
    <w:rsid w:val="00C5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C5D08"/>
  <w15:chartTrackingRefBased/>
  <w15:docId w15:val="{8B036C35-02F8-4C95-83D4-B35AEA0AA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61F"/>
    <w:pPr>
      <w:suppressAutoHyphens/>
      <w:autoSpaceDN w:val="0"/>
      <w:spacing w:after="0" w:line="276" w:lineRule="auto"/>
    </w:pPr>
    <w:rPr>
      <w:rFonts w:ascii="Arial" w:eastAsia="Arial" w:hAnsi="Arial" w:cs="Arial"/>
      <w:kern w:val="0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5261F"/>
    <w:pPr>
      <w:keepNext/>
      <w:keepLines/>
      <w:suppressAutoHyphens w:val="0"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261F"/>
    <w:pPr>
      <w:keepNext/>
      <w:keepLines/>
      <w:suppressAutoHyphens w:val="0"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261F"/>
    <w:pPr>
      <w:keepNext/>
      <w:keepLines/>
      <w:suppressAutoHyphens w:val="0"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261F"/>
    <w:pPr>
      <w:keepNext/>
      <w:keepLines/>
      <w:suppressAutoHyphens w:val="0"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261F"/>
    <w:pPr>
      <w:keepNext/>
      <w:keepLines/>
      <w:suppressAutoHyphens w:val="0"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261F"/>
    <w:pPr>
      <w:keepNext/>
      <w:keepLines/>
      <w:suppressAutoHyphens w:val="0"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261F"/>
    <w:pPr>
      <w:keepNext/>
      <w:keepLines/>
      <w:suppressAutoHyphens w:val="0"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261F"/>
    <w:pPr>
      <w:keepNext/>
      <w:keepLines/>
      <w:suppressAutoHyphens w:val="0"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261F"/>
    <w:pPr>
      <w:keepNext/>
      <w:keepLines/>
      <w:suppressAutoHyphens w:val="0"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5261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5261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5261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5261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5261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526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5261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526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526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5261F"/>
    <w:pPr>
      <w:suppressAutoHyphens w:val="0"/>
      <w:autoSpaceDN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C5261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5261F"/>
    <w:pPr>
      <w:numPr>
        <w:ilvl w:val="1"/>
      </w:numPr>
      <w:suppressAutoHyphens w:val="0"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5261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5261F"/>
    <w:pPr>
      <w:suppressAutoHyphens w:val="0"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C5261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261F"/>
    <w:pPr>
      <w:suppressAutoHyphens w:val="0"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C5261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26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5261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5261F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C5261F"/>
    <w:pPr>
      <w:suppressAutoHyphens w:val="0"/>
      <w:autoSpaceDN/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eit.line.me/share/ui?url=https%3A%2F%2Fchalermprakiat.buriram.police.go.th%2F%25e0%25b8%259c%25e0%25b8%2581%25e0%25b8%2581-%25e0%25b8%25aa%25e0%25b8%25a0-%25e0%25b9%2580%25e0%25b8%2589%25e0%25b8%25a5%25e0%25b8%25b4%25e0%25b8%25a1%25e0%25b8%259e%25e0%25b8%25a3%25e0%25b8%25b0%25e0%25b9%2580%25e0%25b8%2581%25e0%25b8%25b5%25e0%25b8%25a2%25e0%25b8%25a3%25e0%25b8%2595%25e0%25b8%25b4-%25e0%25b8%2588%2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3421</Characters>
  <Application>Microsoft Office Word</Application>
  <DocSecurity>0</DocSecurity>
  <Lines>28</Lines>
  <Paragraphs>8</Paragraphs>
  <ScaleCrop>false</ScaleCrop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ชมพูนุท ไชยเดช</dc:creator>
  <cp:keywords/>
  <dc:description/>
  <cp:lastModifiedBy>ชมพูนุท ไชยเดช</cp:lastModifiedBy>
  <cp:revision>1</cp:revision>
  <dcterms:created xsi:type="dcterms:W3CDTF">2025-04-19T06:23:00Z</dcterms:created>
  <dcterms:modified xsi:type="dcterms:W3CDTF">2025-04-19T06:23:00Z</dcterms:modified>
</cp:coreProperties>
</file>